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02" w:rsidRDefault="00657D02" w:rsidP="00657D02">
      <w:pPr>
        <w:pStyle w:val="docdata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IX. Прием и рассмотрение апелляций</w:t>
      </w:r>
    </w:p>
    <w:p w:rsidR="00657D02" w:rsidRDefault="00657D02" w:rsidP="00657D02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657D02" w:rsidRDefault="00657D02" w:rsidP="00657D02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bookmarkStart w:id="0" w:name="P571"/>
      <w:r>
        <w:rPr>
          <w:rFonts w:ascii="Arial" w:hAnsi="Arial" w:cs="Arial"/>
          <w:color w:val="000000"/>
          <w:sz w:val="20"/>
          <w:szCs w:val="20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Участники экзаменов и (или) их родители </w:t>
      </w:r>
      <w:bookmarkEnd w:id="0"/>
      <w:r>
        <w:fldChar w:fldCharType="begin"/>
      </w:r>
      <w:r>
        <w:instrText xml:space="preserve"> HYPERLINK "consultantplus://offline/ref=8364D7C3D234DFD627ADD71A3CC1FB981E095522969703CA1CD0A21B99F52658B0FDBBF28697E07FBADAE263C959D2741BB016A2F31A1DhAq7E" \o "Справочная информация: \"Законные представители\" (Материал подготовлен специалистами КонсультантПлюс) {КонсультантПлюс}" </w:instrText>
      </w:r>
      <w:r>
        <w:fldChar w:fldCharType="separate"/>
      </w:r>
      <w:r>
        <w:rPr>
          <w:rStyle w:val="a4"/>
          <w:rFonts w:ascii="Arial" w:hAnsi="Arial" w:cs="Arial"/>
          <w:sz w:val="20"/>
          <w:szCs w:val="20"/>
        </w:rPr>
        <w:t>(законные представители)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при желании могут присутствовать при рассмотрении апелляции.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При рассмотрении апелляции также могут присутствовать: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а) члены ГЭК - по решению председателя ГЭК;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б) аккредитованные общественные наблюдатели;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в) должностные лица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Рособрнадзора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иные лица, определенные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Рособрнадзором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Рассмотрение апелляции проводится в спокойной и доброжелательной обстановке.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99. Апелляцию о нарушении настоящего Порядка (за исключением случаев, установленных </w:t>
      </w:r>
      <w:hyperlink w:anchor="P571" w:tooltip="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" w:history="1">
        <w:r>
          <w:rPr>
            <w:rStyle w:val="a4"/>
            <w:rFonts w:ascii="Arial" w:hAnsi="Arial" w:cs="Arial"/>
            <w:sz w:val="20"/>
            <w:szCs w:val="20"/>
          </w:rPr>
          <w:t>пунктом 97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 отклонении апелляции;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 удовлетворении апелляции.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657D02" w:rsidRP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 w:rsidRPr="00657D02">
        <w:rPr>
          <w:rFonts w:ascii="Arial" w:hAnsi="Arial" w:cs="Arial"/>
          <w:b/>
          <w:color w:val="000000"/>
          <w:sz w:val="20"/>
          <w:szCs w:val="20"/>
        </w:rPr>
        <w:t xml:space="preserve">Конфликтная комиссия рассматривает апелляцию о нарушении настоящего Порядка в </w:t>
      </w:r>
      <w:r w:rsidRPr="00657D02">
        <w:rPr>
          <w:rFonts w:ascii="Arial" w:hAnsi="Arial" w:cs="Arial"/>
          <w:b/>
          <w:color w:val="000000"/>
          <w:sz w:val="20"/>
          <w:szCs w:val="20"/>
        </w:rPr>
        <w:lastRenderedPageBreak/>
        <w:t>течение двух рабочих дней, следующих за днем ее поступления в конфликтную комиссию.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101.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657D02" w:rsidRPr="00657D02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 w:rsidRPr="00657D02">
        <w:rPr>
          <w:rFonts w:ascii="Arial" w:hAnsi="Arial" w:cs="Arial"/>
          <w:b/>
          <w:color w:val="000000"/>
          <w:sz w:val="20"/>
          <w:szCs w:val="20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9D1299" w:rsidRDefault="00657D02" w:rsidP="00657D02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  <w:bookmarkStart w:id="1" w:name="_GoBack"/>
      <w:bookmarkEnd w:id="1"/>
    </w:p>
    <w:sectPr w:rsidR="009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02"/>
    <w:rsid w:val="00657D02"/>
    <w:rsid w:val="009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F4C2-61A4-4652-9DD1-5C392077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05,bqiaagaaeyqcaaagiaiaaaoyugaabazsaaaaaaaaaaaaaaaaaaaaaaaaaaaaaaaaaaaaaaaaaaaaaaaaaaaaaaaaaaaaaaaaaaaaaaaaaaaaaaaaaaaaaaaaaaaaaaaaaaaaaaaaaaaaaaaaaaaaaaaaaaaaaaaaaaaaaaaaaaaaaaaaaaaaaaaaaaaaaaaaaaaaaaaaaaaaaaaaaaaaaaaaaaaaaaaaaaaaaaa"/>
    <w:basedOn w:val="a"/>
    <w:rsid w:val="0065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2023-06-13T09:44:00Z</dcterms:created>
  <dcterms:modified xsi:type="dcterms:W3CDTF">2023-06-13T09:45:00Z</dcterms:modified>
</cp:coreProperties>
</file>